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Propuesta Proyecto de Innovación Docente (PID)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2024</w:t>
      </w:r>
    </w:p>
    <w:p w:rsidR="00000000" w:rsidDel="00000000" w:rsidP="00000000" w:rsidRDefault="00000000" w:rsidRPr="00000000" w14:paraId="00000005">
      <w:pPr>
        <w:spacing w:befor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Proyecto: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808080"/>
        </w:rPr>
      </w:pP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Haga clic aquí y escriba nombre del proyecto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RESUMEN del PID: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(máximo 250 palabras)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Necesidades que aborda y relevancia del proyecto.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Herramientas y recursos que se utilizarán.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esperados.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99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(5 aproximadamente)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99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¿SOLICITA FINANCIACIÓN para el proyecto (PID)? </w:t>
      </w:r>
    </w:p>
    <w:tbl>
      <w:tblPr>
        <w:tblStyle w:val="Table1"/>
        <w:tblW w:w="1475.0" w:type="dxa"/>
        <w:jc w:val="left"/>
        <w:tblInd w:w="390.0" w:type="dxa"/>
        <w:tblLayout w:type="fixed"/>
        <w:tblLook w:val="0400"/>
      </w:tblPr>
      <w:tblGrid>
        <w:gridCol w:w="766"/>
        <w:gridCol w:w="709"/>
        <w:tblGridChange w:id="0">
          <w:tblGrid>
            <w:gridCol w:w="766"/>
            <w:gridCol w:w="7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solicitar financiación, complete el presupuesto en esta plantilla.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ESTRUCTURA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INTRODUCCIÓN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Describir el contexto educativo, las necesidades o problemas y justificación de la innovación.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FUNDAMENTACIÓN TEÓRICA</w:t>
      </w:r>
    </w:p>
    <w:p w:rsidR="00000000" w:rsidDel="00000000" w:rsidP="00000000" w:rsidRDefault="00000000" w:rsidRPr="00000000" w14:paraId="0000001D">
      <w:pPr>
        <w:spacing w:before="240" w:lineRule="auto"/>
        <w:ind w:left="425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Describir el estado actual de los conocimientos científico-técnicos y resultados de investigaciones previas.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DESCRIPCIÓN DEL PROYECTO</w:t>
      </w:r>
    </w:p>
    <w:p w:rsidR="00000000" w:rsidDel="00000000" w:rsidP="00000000" w:rsidRDefault="00000000" w:rsidRPr="00000000" w14:paraId="0000001F">
      <w:pPr>
        <w:tabs>
          <w:tab w:val="left" w:leader="none" w:pos="9071"/>
        </w:tabs>
        <w:spacing w:before="120" w:lineRule="auto"/>
        <w:ind w:left="357" w:firstLine="0"/>
        <w:jc w:val="both"/>
        <w:rPr>
          <w:rFonts w:ascii="Arial" w:cs="Arial" w:eastAsia="Arial" w:hAnsi="Arial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Presentación de objetivos, metodología, recursos, cronograma y sistema de evaluación de la innovación.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9071"/>
        </w:tabs>
        <w:ind w:left="357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BENEFICIOS ESPERADOS DEL PROYECTO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9071"/>
        </w:tabs>
        <w:spacing w:before="120" w:lineRule="auto"/>
        <w:ind w:left="357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Beneficios para estudiantes y comunidad educativa.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PRESUPUESTO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Costos asociados al proyecto.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Descargue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plantilla 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presupuesto y ajuste según la naturaleza de su propuesta.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72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DIFUSIÓN Y EXPLOTACIÓN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0" w:firstLine="28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Deben destacarse, entre otros, los siguientes aspectos: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Contribuciones científico-técnicas esperables del proyecto, beneficios esperables para el avance del conocimiento y de la tecnología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Posibilidades de transferencia del proyecto a otros ámbitos del ISFODOSU u otras Instituciones de Educación Superior (IES) involucradas, ya sea a corto, medio o largo plazo.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de difusión y, en su caso,  de explotación, de los resultados del proyecto. 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720" w:hanging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BIBLIOGRAFÍA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Lista de referencias bibliográficas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ANEXOS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Documentación adicional</w:t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 Unicode MS"/>
  <w:font w:name="Arial"/>
  <w:font w:name="Courier New"/>
  <w:font w:name="Fontana"/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347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pict>
        <v:shape id="Imagen 1" style="position:absolute;margin-left:408.45pt;margin-top:-24.15pt;width:59.25pt;height:59.25pt;z-index:1;visibility:visible;mso-position-horizontal:absolute;mso-position-vertical:absolute;mso-position-horizontal-relative:margin;mso-position-vertical-relative:text;" alt="ISFODOSU – Publicitaria Contacto" o:spid="_x0000_s1025" type="#_x0000_t75">
          <v:imagedata r:id="rId1" o:title="ISFODOSU – Publicitaria Contacto"/>
          <w10:wrap type="square"/>
        </v:shape>
      </w:pic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Fontana" w:cs="Fontana" w:eastAsia="Fontana" w:hAnsi="Font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21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3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ascii="Calibri" w:cs="Calibri" w:eastAsia="Calibri" w:hAnsi="Calibri"/>
        <w:b w:val="1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160" w:lineRule="auto"/>
      <w:ind w:left="120"/>
    </w:pPr>
    <w:rPr>
      <w:rFonts w:ascii="Calibri" w:cs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5F98"/>
    <w:rPr>
      <w:rFonts w:ascii="Cambria" w:eastAsia="Times New Roman" w:hAnsi="Cambria"/>
      <w:sz w:val="24"/>
      <w:szCs w:val="24"/>
      <w:lang w:eastAsia="es-ES" w:val="es-ES_tradnl"/>
    </w:rPr>
  </w:style>
  <w:style w:type="paragraph" w:styleId="Ttulo1">
    <w:name w:val="heading 1"/>
    <w:basedOn w:val="Normal"/>
    <w:link w:val="Ttulo1Car"/>
    <w:uiPriority w:val="1"/>
    <w:qFormat w:val="1"/>
    <w:rsid w:val="00122773"/>
    <w:pPr>
      <w:widowControl w:val="0"/>
      <w:spacing w:before="160"/>
      <w:ind w:left="120"/>
      <w:outlineLvl w:val="0"/>
    </w:pPr>
    <w:rPr>
      <w:rFonts w:ascii="Calibri" w:eastAsia="Calibri" w:hAnsi="Calibri"/>
      <w:sz w:val="22"/>
      <w:szCs w:val="22"/>
      <w:lang w:eastAsia="en-U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lmarcadordeposicin">
    <w:name w:val="Placeholder Text"/>
    <w:uiPriority w:val="99"/>
    <w:semiHidden w:val="1"/>
    <w:rsid w:val="00AE5F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E5F9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AE5F98"/>
    <w:rPr>
      <w:rFonts w:ascii="Tahoma" w:cs="Tahoma" w:eastAsia="Times New Roman" w:hAnsi="Tahoma"/>
      <w:sz w:val="16"/>
      <w:szCs w:val="16"/>
      <w:lang w:eastAsia="es-ES" w:val="es-ES_tradnl"/>
    </w:rPr>
  </w:style>
  <w:style w:type="paragraph" w:styleId="Prrafodelista">
    <w:name w:val="List Paragraph"/>
    <w:basedOn w:val="Normal"/>
    <w:uiPriority w:val="1"/>
    <w:qFormat w:val="1"/>
    <w:rsid w:val="00474159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7330F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7330F8"/>
    <w:rPr>
      <w:rFonts w:ascii="Cambria" w:cs="Times New Roman" w:eastAsia="Times New Roman" w:hAnsi="Cambria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7330F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7330F8"/>
    <w:rPr>
      <w:rFonts w:ascii="Cambria" w:cs="Times New Roman" w:eastAsia="Times New Roman" w:hAnsi="Cambria"/>
      <w:sz w:val="24"/>
      <w:szCs w:val="24"/>
      <w:lang w:eastAsia="es-ES" w:val="es-ES_tradnl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7330F8"/>
  </w:style>
  <w:style w:type="table" w:styleId="Tablaconcuadrcula">
    <w:name w:val="Table Grid"/>
    <w:basedOn w:val="Tablanormal"/>
    <w:uiPriority w:val="59"/>
    <w:rsid w:val="000E690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link w:val="Ttulo1"/>
    <w:uiPriority w:val="1"/>
    <w:rsid w:val="00122773"/>
    <w:rPr>
      <w:rFonts w:ascii="Calibri" w:eastAsia="Calibri" w:hAnsi="Calibri"/>
      <w:lang w:val="en-US"/>
    </w:rPr>
  </w:style>
  <w:style w:type="table" w:styleId="Tablaconcuadrcula4-nfasis3">
    <w:name w:val="Grid Table 4 Accent 3"/>
    <w:basedOn w:val="Tablanormal"/>
    <w:uiPriority w:val="49"/>
    <w:rsid w:val="002D7177"/>
    <w:tblPr>
      <w:tblStyleRowBandSize w:val="1"/>
      <w:tblStyleColBandSize w:val="1"/>
      <w:tblBorders>
        <w:top w:color="c2d69b" w:space="0" w:sz="4" w:val="single"/>
        <w:left w:color="c2d69b" w:space="0" w:sz="4" w:val="single"/>
        <w:bottom w:color="c2d69b" w:space="0" w:sz="4" w:val="single"/>
        <w:right w:color="c2d69b" w:space="0" w:sz="4" w:val="single"/>
        <w:insideH w:color="c2d69b" w:space="0" w:sz="4" w:val="single"/>
        <w:insideV w:color="c2d69b" w:space="0" w:sz="4" w:val="single"/>
      </w:tblBorders>
    </w:tblPr>
    <w:tblStylePr w:type="firstRow">
      <w:rPr>
        <w:b w:val="1"/>
        <w:bCs w:val="1"/>
        <w:color w:val="ffffff"/>
      </w:rPr>
      <w:tblPr/>
      <w:tcPr>
        <w:tcBorders>
          <w:top w:color="9bbb59" w:space="0" w:sz="4" w:val="single"/>
          <w:left w:color="9bbb59" w:space="0" w:sz="4" w:val="single"/>
          <w:bottom w:color="9bbb59" w:space="0" w:sz="4" w:val="single"/>
          <w:right w:color="9bbb59" w:space="0" w:sz="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val="clear"/>
      </w:tcPr>
    </w:tblStylePr>
    <w:tblStylePr w:type="band1Horz">
      <w:tblPr/>
      <w:tcPr>
        <w:shd w:color="auto" w:fill="eaf1dd" w:val="clear"/>
      </w:tcPr>
    </w:tblStylePr>
  </w:style>
  <w:style w:type="paragraph" w:styleId="Sinespaciado">
    <w:name w:val="No Spacing"/>
    <w:uiPriority w:val="1"/>
    <w:qFormat w:val="1"/>
    <w:rsid w:val="00BA638A"/>
    <w:rPr>
      <w:rFonts w:ascii="Cambria" w:eastAsia="Times New Roman" w:hAnsi="Cambria"/>
      <w:sz w:val="24"/>
      <w:szCs w:val="24"/>
      <w:lang w:eastAsia="es-ES" w:val="es-ES_tradnl"/>
    </w:rPr>
  </w:style>
  <w:style w:type="table" w:styleId="Tablaconcuadrcula5oscura-nfasis5">
    <w:name w:val="Grid Table 5 Dark Accent 5"/>
    <w:basedOn w:val="Tablanormal"/>
    <w:uiPriority w:val="50"/>
    <w:rsid w:val="007B56D5"/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4bacc6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b6dde8" w:val="clear"/>
      </w:tcPr>
    </w:tblStylePr>
  </w:style>
  <w:style w:type="table" w:styleId="Tabladelista4-nfasis5">
    <w:name w:val="List Table 4 Accent 5"/>
    <w:basedOn w:val="Tablanormal"/>
    <w:uiPriority w:val="49"/>
    <w:rsid w:val="007B56D5"/>
    <w:tblPr>
      <w:tblStyleRowBandSize w:val="1"/>
      <w:tblStyleColBandSize w:val="1"/>
      <w:tblBorders>
        <w:top w:color="92cddc" w:space="0" w:sz="4" w:val="single"/>
        <w:left w:color="92cddc" w:space="0" w:sz="4" w:val="single"/>
        <w:bottom w:color="92cddc" w:space="0" w:sz="4" w:val="single"/>
        <w:right w:color="92cddc" w:space="0" w:sz="4" w:val="single"/>
        <w:insideH w:color="92cddc" w:space="0" w:sz="4" w:val="single"/>
      </w:tblBorders>
    </w:tblPr>
    <w:tblStylePr w:type="firstRow">
      <w:rPr>
        <w:b w:val="1"/>
        <w:bCs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</w:tcBorders>
        <w:shd w:color="auto" w:fill="4bacc6" w:val="clear"/>
      </w:tcPr>
    </w:tblStylePr>
    <w:tblStylePr w:type="lastRow">
      <w:rPr>
        <w:b w:val="1"/>
        <w:bCs w:val="1"/>
      </w:rPr>
      <w:tblPr/>
      <w:tcPr>
        <w:tcBorders>
          <w:top w:color="92cddc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val="clear"/>
      </w:tcPr>
    </w:tblStylePr>
    <w:tblStylePr w:type="band1Horz">
      <w:tblPr/>
      <w:tcPr>
        <w:shd w:color="auto" w:fill="daeef3" w:val="clear"/>
      </w:tcPr>
    </w:tblStylePr>
  </w:style>
  <w:style w:type="table" w:styleId="Tablaconcuadrcula7concolores-nfasis5">
    <w:name w:val="Grid Table 7 Colorful Accent 5"/>
    <w:basedOn w:val="Tablanormal"/>
    <w:uiPriority w:val="52"/>
    <w:rsid w:val="007B56D5"/>
    <w:rPr>
      <w:color w:val="31849b"/>
    </w:rPr>
    <w:tblPr>
      <w:tblStyleRowBandSize w:val="1"/>
      <w:tblStyleColBandSize w:val="1"/>
      <w:tblBorders>
        <w:top w:color="92cddc" w:space="0" w:sz="4" w:val="single"/>
        <w:left w:color="92cddc" w:space="0" w:sz="4" w:val="single"/>
        <w:bottom w:color="92cddc" w:space="0" w:sz="4" w:val="single"/>
        <w:right w:color="92cddc" w:space="0" w:sz="4" w:val="single"/>
        <w:insideH w:color="92cddc" w:space="0" w:sz="4" w:val="single"/>
        <w:insideV w:color="92cddc" w:space="0" w:sz="4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daeef3" w:val="clear"/>
      </w:tcPr>
    </w:tblStylePr>
    <w:tblStylePr w:type="band1Horz">
      <w:tblPr/>
      <w:tcPr>
        <w:shd w:color="auto" w:fill="daeef3" w:val="clear"/>
      </w:tcPr>
    </w:tblStylePr>
    <w:tblStylePr w:type="neCell">
      <w:tblPr/>
      <w:tcPr>
        <w:tcBorders>
          <w:bottom w:color="92cddc" w:space="0" w:sz="4" w:val="single"/>
        </w:tcBorders>
      </w:tcPr>
    </w:tblStylePr>
    <w:tblStylePr w:type="nwCell">
      <w:tblPr/>
      <w:tcPr>
        <w:tcBorders>
          <w:bottom w:color="92cddc" w:space="0" w:sz="4" w:val="single"/>
        </w:tcBorders>
      </w:tcPr>
    </w:tblStylePr>
    <w:tblStylePr w:type="seCell">
      <w:tblPr/>
      <w:tcPr>
        <w:tcBorders>
          <w:top w:color="92cddc" w:space="0" w:sz="4" w:val="single"/>
        </w:tcBorders>
      </w:tcPr>
    </w:tblStylePr>
    <w:tblStylePr w:type="swCell">
      <w:tblPr/>
      <w:tcPr>
        <w:tcBorders>
          <w:top w:color="92cddc" w:space="0" w:sz="4" w:val="single"/>
        </w:tcBorders>
      </w:tcPr>
    </w:tblStylePr>
  </w:style>
  <w:style w:type="table" w:styleId="Tablaconcuadrcula4-nfasis5">
    <w:name w:val="Grid Table 4 Accent 5"/>
    <w:basedOn w:val="Tablanormal"/>
    <w:uiPriority w:val="49"/>
    <w:rsid w:val="007B56D5"/>
    <w:tblPr>
      <w:tblStyleRowBandSize w:val="1"/>
      <w:tblStyleColBandSize w:val="1"/>
      <w:tblBorders>
        <w:top w:color="92cddc" w:space="0" w:sz="4" w:val="single"/>
        <w:left w:color="92cddc" w:space="0" w:sz="4" w:val="single"/>
        <w:bottom w:color="92cddc" w:space="0" w:sz="4" w:val="single"/>
        <w:right w:color="92cddc" w:space="0" w:sz="4" w:val="single"/>
        <w:insideH w:color="92cddc" w:space="0" w:sz="4" w:val="single"/>
        <w:insideV w:color="92cddc" w:space="0" w:sz="4" w:val="single"/>
      </w:tblBorders>
    </w:tblPr>
    <w:tblStylePr w:type="firstRow">
      <w:rPr>
        <w:b w:val="1"/>
        <w:bCs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val="clear"/>
      </w:tcPr>
    </w:tblStylePr>
    <w:tblStylePr w:type="band1Horz">
      <w:tblPr/>
      <w:tcPr>
        <w:shd w:color="auto" w:fill="daeef3" w:val="clear"/>
      </w:tcPr>
    </w:tblStylePr>
  </w:style>
  <w:style w:type="paragraph" w:styleId="Revisin">
    <w:name w:val="Revision"/>
    <w:hidden w:val="1"/>
    <w:uiPriority w:val="99"/>
    <w:semiHidden w:val="1"/>
    <w:rsid w:val="001B09E7"/>
    <w:rPr>
      <w:rFonts w:ascii="Cambria" w:eastAsia="Times New Roman" w:hAnsi="Cambria"/>
      <w:sz w:val="24"/>
      <w:szCs w:val="24"/>
      <w:lang w:eastAsia="es-ES" w:val="es-ES_tradnl"/>
    </w:rPr>
  </w:style>
  <w:style w:type="character" w:styleId="Refdecomentario">
    <w:name w:val="annotation reference"/>
    <w:uiPriority w:val="99"/>
    <w:semiHidden w:val="1"/>
    <w:unhideWhenUsed w:val="1"/>
    <w:rsid w:val="00B43D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43D2A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sid w:val="00B43D2A"/>
    <w:rPr>
      <w:rFonts w:ascii="Cambria" w:eastAsia="Times New Roman" w:hAnsi="Cambria"/>
      <w:lang w:eastAsia="es-ES"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43D2A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B43D2A"/>
    <w:rPr>
      <w:rFonts w:ascii="Cambria" w:eastAsia="Times New Roman" w:hAnsi="Cambria"/>
      <w:b w:val="1"/>
      <w:bCs w:val="1"/>
      <w:lang w:eastAsia="es-ES" w:val="es-ES_tradnl"/>
    </w:rPr>
  </w:style>
  <w:style w:type="character" w:styleId="Textoennegrita">
    <w:name w:val="Strong"/>
    <w:uiPriority w:val="22"/>
    <w:qFormat w:val="1"/>
    <w:rsid w:val="00AD30C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docs.google.com/spreadsheets/d/12rewC21C4Os_lGRskx7R0PacuJrTvkvc/edit?usp=sharing&amp;ouid=112913864662398720373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z/pT8dCB2un8iz/HqCHHC/FLg==">CgMxLjAaMAoBMBIrCikIB0IlChFRdWF0dHJvY2VudG8gU2FucxIQQXJpYWwgVW5pY29kZSBNUxowCgExEisKKQgHQiUKEVF1YXR0cm9jZW50byBTYW5zEhBBcmlhbCBVbmljb2RlIE1TMghoLmdqZGd4czgAciExZjA5eTFKUmZuWkE3aml6ZTB5MGRFaFdSSmx1Q0R3bDI=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2024-02-20T20:03:00Z</dcterms:created>
  <dc:creator>uned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0x010100944A31A059847A408E68315C7731F505</vt:lpwstr>
  </property>
  <property fmtid="{D5CDD505-2E9C-101B-9397-08002B2CF9AE}" pid="3" name="ContentTypeId">
    <vt:lpwstr>0x010100944A31A059847A408E68315C7731F505</vt:lpwstr>
  </property>
</Properties>
</file>